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9C" w:rsidRDefault="00234E9C" w:rsidP="00234E9C">
      <w:pPr>
        <w:jc w:val="center"/>
      </w:pPr>
      <w:r>
        <w:rPr>
          <w:noProof/>
          <w:lang w:eastAsia="en-AU"/>
        </w:rPr>
        <w:drawing>
          <wp:inline distT="0" distB="0" distL="0" distR="0">
            <wp:extent cx="2382475" cy="1228298"/>
            <wp:effectExtent l="19050" t="0" r="0" b="0"/>
            <wp:docPr id="2" name="Picture 1" descr="AirMail Centenary Logo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Mail Centenary Logo 900px.jpg"/>
                    <pic:cNvPicPr/>
                  </pic:nvPicPr>
                  <pic:blipFill>
                    <a:blip r:embed="rId5" cstate="print"/>
                    <a:stretch>
                      <a:fillRect/>
                    </a:stretch>
                  </pic:blipFill>
                  <pic:spPr>
                    <a:xfrm>
                      <a:off x="0" y="0"/>
                      <a:ext cx="2387176" cy="1230722"/>
                    </a:xfrm>
                    <a:prstGeom prst="rect">
                      <a:avLst/>
                    </a:prstGeom>
                  </pic:spPr>
                </pic:pic>
              </a:graphicData>
            </a:graphic>
          </wp:inline>
        </w:drawing>
      </w:r>
    </w:p>
    <w:p w:rsidR="00DD19EB" w:rsidRDefault="00DD19EB" w:rsidP="00DD19EB">
      <w:pPr>
        <w:pStyle w:val="style8"/>
        <w:shd w:val="clear" w:color="auto" w:fill="FFFFCC"/>
        <w:spacing w:before="0" w:beforeAutospacing="0" w:after="0" w:afterAutospacing="0"/>
        <w:jc w:val="center"/>
        <w:rPr>
          <w:rFonts w:ascii="Cambria" w:hAnsi="Cambria"/>
          <w:color w:val="17365D"/>
          <w:sz w:val="52"/>
          <w:szCs w:val="52"/>
        </w:rPr>
      </w:pPr>
      <w:r>
        <w:rPr>
          <w:rStyle w:val="style13"/>
          <w:rFonts w:ascii="Cambria" w:hAnsi="Cambria"/>
          <w:b/>
          <w:bCs/>
          <w:color w:val="0000FF"/>
          <w:sz w:val="44"/>
          <w:szCs w:val="44"/>
        </w:rPr>
        <w:t xml:space="preserve">Aviation Historical Society of </w:t>
      </w:r>
      <w:proofErr w:type="gramStart"/>
      <w:r>
        <w:rPr>
          <w:rStyle w:val="style13"/>
          <w:rFonts w:ascii="Cambria" w:hAnsi="Cambria"/>
          <w:b/>
          <w:bCs/>
          <w:color w:val="0000FF"/>
          <w:sz w:val="44"/>
          <w:szCs w:val="44"/>
        </w:rPr>
        <w:t>Australia</w:t>
      </w:r>
      <w:r>
        <w:rPr>
          <w:rStyle w:val="style10"/>
          <w:b/>
          <w:bCs/>
          <w:color w:val="0000FF"/>
          <w:sz w:val="20"/>
          <w:szCs w:val="20"/>
        </w:rPr>
        <w:t>(</w:t>
      </w:r>
      <w:proofErr w:type="gramEnd"/>
      <w:r>
        <w:rPr>
          <w:rStyle w:val="style10"/>
          <w:b/>
          <w:bCs/>
          <w:color w:val="0000FF"/>
          <w:sz w:val="20"/>
          <w:szCs w:val="20"/>
        </w:rPr>
        <w:t>NSW)</w:t>
      </w:r>
      <w:r>
        <w:rPr>
          <w:rStyle w:val="style13"/>
          <w:b/>
          <w:bCs/>
          <w:color w:val="0000FF"/>
        </w:rPr>
        <w:t>inc</w:t>
      </w:r>
    </w:p>
    <w:p w:rsidR="00DD19EB" w:rsidRPr="00F61FF8" w:rsidRDefault="00DD19EB" w:rsidP="00DD19EB">
      <w:pPr>
        <w:pStyle w:val="style9"/>
        <w:shd w:val="clear" w:color="auto" w:fill="FFFFCC"/>
        <w:spacing w:before="0" w:beforeAutospacing="0" w:after="300" w:afterAutospacing="0"/>
        <w:jc w:val="center"/>
        <w:rPr>
          <w:b/>
          <w:bCs/>
          <w:color w:val="0000FF"/>
          <w:sz w:val="20"/>
          <w:szCs w:val="20"/>
        </w:rPr>
      </w:pPr>
      <w:r>
        <w:rPr>
          <w:b/>
          <w:bCs/>
          <w:color w:val="0000FF"/>
          <w:sz w:val="44"/>
          <w:szCs w:val="44"/>
        </w:rPr>
        <w:t>Air Mail Centenary Commemoration Group</w:t>
      </w:r>
    </w:p>
    <w:p w:rsidR="00726AF6" w:rsidRPr="00726AF6" w:rsidRDefault="00652A66" w:rsidP="00726AF6">
      <w:pPr>
        <w:pStyle w:val="Title"/>
      </w:pPr>
      <w:r w:rsidRPr="00726AF6">
        <w:t xml:space="preserve">Maurice Guillaux </w:t>
      </w:r>
      <w:r w:rsidR="003A53E6" w:rsidRPr="00726AF6">
        <w:t xml:space="preserve">in </w:t>
      </w:r>
      <w:r w:rsidR="00726AF6" w:rsidRPr="00726AF6">
        <w:t>Seymour and Wangaratta</w:t>
      </w:r>
    </w:p>
    <w:p w:rsidR="0065467F" w:rsidRPr="006976C1" w:rsidRDefault="00726AF6" w:rsidP="00726AF6">
      <w:pPr>
        <w:pStyle w:val="Title"/>
        <w:rPr>
          <w:sz w:val="40"/>
          <w:szCs w:val="40"/>
        </w:rPr>
      </w:pPr>
      <w:r>
        <w:rPr>
          <w:sz w:val="40"/>
          <w:szCs w:val="40"/>
        </w:rPr>
        <w:t>July 16</w:t>
      </w:r>
      <w:r w:rsidR="006976C1" w:rsidRPr="006976C1">
        <w:rPr>
          <w:sz w:val="40"/>
          <w:szCs w:val="40"/>
        </w:rPr>
        <w:t xml:space="preserve"> 1914</w:t>
      </w:r>
    </w:p>
    <w:p w:rsidR="00554542" w:rsidRPr="00391D6F" w:rsidRDefault="00554542" w:rsidP="00554542">
      <w:pPr>
        <w:pStyle w:val="Heading1"/>
        <w:spacing w:before="120"/>
        <w:rPr>
          <w:sz w:val="36"/>
        </w:rPr>
      </w:pPr>
      <w:r w:rsidRPr="00391D6F">
        <w:rPr>
          <w:sz w:val="36"/>
        </w:rPr>
        <w:t>Never heard of Maurice Guillaux?</w:t>
      </w:r>
    </w:p>
    <w:p w:rsidR="00D86858" w:rsidRDefault="00D86858" w:rsidP="00D86858">
      <w:pPr>
        <w:pStyle w:val="PlainText"/>
        <w:rPr>
          <w:sz w:val="18"/>
          <w:szCs w:val="16"/>
        </w:rPr>
      </w:pPr>
      <w:r>
        <w:rPr>
          <w:noProof/>
          <w:lang w:eastAsia="en-AU"/>
        </w:rPr>
        <w:drawing>
          <wp:inline distT="0" distB="0" distL="0" distR="0">
            <wp:extent cx="6470037" cy="2749270"/>
            <wp:effectExtent l="19050" t="0" r="6963" b="0"/>
            <wp:docPr id="5" name="Picture 1" descr=" First flight from Melbourne to Sydney showing pilot Maurice Guillaux standing on a Bleriot monoplane with a 50 horsepower Gnome engine, Wangaratta, July 1914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irst flight from Melbourne to Sydney showing pilot Maurice Guillaux standing on a Bleriot monoplane with a 50 horsepower Gnome engine, Wangaratta, July 1914 [picture]."/>
                    <pic:cNvPicPr>
                      <a:picLocks noChangeAspect="1" noChangeArrowheads="1"/>
                    </pic:cNvPicPr>
                  </pic:nvPicPr>
                  <pic:blipFill>
                    <a:blip r:embed="rId6" cstate="print"/>
                    <a:srcRect l="2040" t="4464" r="2781" b="42465"/>
                    <a:stretch>
                      <a:fillRect/>
                    </a:stretch>
                  </pic:blipFill>
                  <pic:spPr bwMode="auto">
                    <a:xfrm>
                      <a:off x="0" y="0"/>
                      <a:ext cx="6470175" cy="2749329"/>
                    </a:xfrm>
                    <a:prstGeom prst="rect">
                      <a:avLst/>
                    </a:prstGeom>
                    <a:noFill/>
                    <a:ln w="9525">
                      <a:noFill/>
                      <a:miter lim="800000"/>
                      <a:headEnd/>
                      <a:tailEnd/>
                    </a:ln>
                  </pic:spPr>
                </pic:pic>
              </a:graphicData>
            </a:graphic>
          </wp:inline>
        </w:drawing>
      </w:r>
      <w:r w:rsidRPr="00D86858">
        <w:rPr>
          <w:rFonts w:ascii="Courier New" w:hAnsi="Courier New" w:cs="Courier New"/>
        </w:rPr>
        <w:t xml:space="preserve"> </w:t>
      </w:r>
      <w:r w:rsidRPr="00226E87">
        <w:rPr>
          <w:sz w:val="18"/>
          <w:szCs w:val="16"/>
        </w:rPr>
        <w:t xml:space="preserve">nla.pic-vn3723553; First flight from Melbourne to Sydney showing pilot Maurice Guillaux standing on a Bleriot monoplane with a 50 horsepower Gnome engine, Wangaratta, July 1914 (E.A </w:t>
      </w:r>
      <w:proofErr w:type="spellStart"/>
      <w:r w:rsidRPr="00226E87">
        <w:rPr>
          <w:sz w:val="18"/>
          <w:szCs w:val="16"/>
        </w:rPr>
        <w:t>Crome</w:t>
      </w:r>
      <w:proofErr w:type="spellEnd"/>
      <w:r w:rsidRPr="00226E87">
        <w:rPr>
          <w:sz w:val="18"/>
          <w:szCs w:val="16"/>
        </w:rPr>
        <w:t xml:space="preserve"> collection)</w:t>
      </w:r>
    </w:p>
    <w:p w:rsidR="00226E87" w:rsidRPr="00226E87" w:rsidRDefault="00226E87" w:rsidP="00D86858">
      <w:pPr>
        <w:pStyle w:val="PlainText"/>
        <w:rPr>
          <w:sz w:val="18"/>
          <w:szCs w:val="16"/>
        </w:rPr>
      </w:pPr>
    </w:p>
    <w:p w:rsidR="00554542" w:rsidRDefault="00554542" w:rsidP="00554542">
      <w:pPr>
        <w:rPr>
          <w:sz w:val="32"/>
          <w:szCs w:val="32"/>
        </w:rPr>
      </w:pPr>
      <w:r>
        <w:rPr>
          <w:sz w:val="32"/>
          <w:szCs w:val="32"/>
        </w:rPr>
        <w:t xml:space="preserve">The French aviator Maurice Guillaux spent less than 200 days in Australia, April-October 1914, but had a great influence on Australian aviation. </w:t>
      </w:r>
    </w:p>
    <w:p w:rsidR="00400F99" w:rsidRDefault="00554542" w:rsidP="00400F99">
      <w:pPr>
        <w:rPr>
          <w:sz w:val="32"/>
          <w:szCs w:val="32"/>
        </w:rPr>
      </w:pPr>
      <w:r>
        <w:rPr>
          <w:sz w:val="32"/>
          <w:szCs w:val="32"/>
        </w:rPr>
        <w:t xml:space="preserve">He made several record-breaking flights, but his major feat occurred on 16 to 18 July when he flew </w:t>
      </w:r>
      <w:r w:rsidRPr="00C455D8">
        <w:rPr>
          <w:sz w:val="32"/>
          <w:szCs w:val="32"/>
        </w:rPr>
        <w:t>from Melbourne to Sydney</w:t>
      </w:r>
      <w:r>
        <w:rPr>
          <w:sz w:val="32"/>
          <w:szCs w:val="32"/>
        </w:rPr>
        <w:t>.</w:t>
      </w:r>
      <w:r w:rsidRPr="00C455D8">
        <w:rPr>
          <w:sz w:val="32"/>
          <w:szCs w:val="32"/>
        </w:rPr>
        <w:t xml:space="preserve"> The journey took 2 days, 5 hours and 43 minutes, and he carried Australia’s first air mail and</w:t>
      </w:r>
      <w:r w:rsidR="00DD19EB">
        <w:rPr>
          <w:sz w:val="32"/>
          <w:szCs w:val="32"/>
        </w:rPr>
        <w:t xml:space="preserve"> air freight</w:t>
      </w:r>
      <w:r w:rsidRPr="00C455D8">
        <w:rPr>
          <w:sz w:val="32"/>
          <w:szCs w:val="32"/>
        </w:rPr>
        <w:t>.</w:t>
      </w:r>
      <w:r w:rsidR="00D86858">
        <w:rPr>
          <w:sz w:val="32"/>
          <w:szCs w:val="32"/>
        </w:rPr>
        <w:t xml:space="preserve"> He passed through Seymour and Wangaratta (picture above).</w:t>
      </w:r>
      <w:r w:rsidRPr="00C455D8">
        <w:rPr>
          <w:sz w:val="32"/>
          <w:szCs w:val="32"/>
        </w:rPr>
        <w:t xml:space="preserve"> However </w:t>
      </w:r>
      <w:r>
        <w:rPr>
          <w:sz w:val="32"/>
          <w:szCs w:val="32"/>
        </w:rPr>
        <w:t>t</w:t>
      </w:r>
      <w:r w:rsidRPr="00C455D8">
        <w:rPr>
          <w:sz w:val="32"/>
          <w:szCs w:val="32"/>
        </w:rPr>
        <w:t>wo weeks later, World War I broke out, and Guillaux’ epic feat was largely lost to historic memory.</w:t>
      </w:r>
    </w:p>
    <w:p w:rsidR="00EE671E" w:rsidRPr="00EE671E" w:rsidRDefault="00400F99" w:rsidP="00400F99">
      <w:pPr>
        <w:rPr>
          <w:b/>
          <w:bCs/>
          <w:sz w:val="32"/>
          <w:szCs w:val="32"/>
        </w:rPr>
      </w:pPr>
      <w:r>
        <w:rPr>
          <w:sz w:val="32"/>
          <w:szCs w:val="32"/>
        </w:rPr>
        <w:t>T</w:t>
      </w:r>
      <w:r w:rsidR="00554542" w:rsidRPr="00EE671E">
        <w:rPr>
          <w:sz w:val="32"/>
          <w:szCs w:val="32"/>
        </w:rPr>
        <w:t>he Aviation Historical Society of Australia, NSW (</w:t>
      </w:r>
      <w:proofErr w:type="gramStart"/>
      <w:r w:rsidR="00554542" w:rsidRPr="00EE671E">
        <w:rPr>
          <w:sz w:val="32"/>
          <w:szCs w:val="32"/>
        </w:rPr>
        <w:t>inc</w:t>
      </w:r>
      <w:proofErr w:type="gramEnd"/>
      <w:r w:rsidR="00554542" w:rsidRPr="00EE671E">
        <w:rPr>
          <w:sz w:val="32"/>
          <w:szCs w:val="32"/>
        </w:rPr>
        <w:t xml:space="preserve">) is co-ordinating a re-enactment flight which will occur on 12-14 July next year. </w:t>
      </w:r>
      <w:r w:rsidR="00726AF6">
        <w:rPr>
          <w:sz w:val="32"/>
          <w:szCs w:val="32"/>
        </w:rPr>
        <w:t>It will pass through Mangalore and Wangaratta airports on Saturday 12 July 2014.</w:t>
      </w:r>
      <w:r w:rsidR="00554542" w:rsidRPr="00EE671E">
        <w:rPr>
          <w:sz w:val="32"/>
          <w:szCs w:val="32"/>
        </w:rPr>
        <w:t xml:space="preserve"> Now read on....</w:t>
      </w:r>
      <w:r w:rsidR="00EE671E" w:rsidRPr="00EE671E">
        <w:rPr>
          <w:sz w:val="32"/>
          <w:szCs w:val="32"/>
        </w:rPr>
        <w:t xml:space="preserve"> </w:t>
      </w:r>
    </w:p>
    <w:p w:rsidR="00AB70C8" w:rsidRDefault="00D24038" w:rsidP="00AB70C8">
      <w:pPr>
        <w:keepNext/>
        <w:spacing w:before="200" w:line="169" w:lineRule="atLeast"/>
        <w:rPr>
          <w:rFonts w:ascii="Calibri" w:hAnsi="Calibri"/>
          <w:color w:val="000000"/>
        </w:rPr>
      </w:pPr>
      <w:r>
        <w:rPr>
          <w:rFonts w:ascii="Cambria" w:hAnsi="Cambria"/>
          <w:b/>
          <w:bCs/>
          <w:color w:val="4F81BD"/>
          <w:sz w:val="32"/>
          <w:szCs w:val="26"/>
        </w:rPr>
        <w:lastRenderedPageBreak/>
        <w:t>Departure from Melbourne</w:t>
      </w:r>
      <w:r w:rsidR="00E35E0B" w:rsidRPr="00BC3384">
        <w:rPr>
          <w:rFonts w:ascii="Cambria" w:hAnsi="Cambria"/>
          <w:b/>
          <w:bCs/>
          <w:color w:val="4F81BD"/>
          <w:sz w:val="32"/>
          <w:szCs w:val="26"/>
        </w:rPr>
        <w:t>, 16 July 1914</w:t>
      </w:r>
    </w:p>
    <w:p w:rsidR="00D24038" w:rsidRDefault="009C3651" w:rsidP="00D24038">
      <w:pPr>
        <w:keepNext/>
        <w:spacing w:before="200" w:line="365" w:lineRule="atLeast"/>
        <w:rPr>
          <w:rFonts w:ascii="Calibri" w:hAnsi="Calibri"/>
          <w:color w:val="000000"/>
        </w:rPr>
      </w:pPr>
      <w:r>
        <w:rPr>
          <w:noProof/>
          <w:lang w:eastAsia="en-AU"/>
        </w:rPr>
        <w:drawing>
          <wp:inline distT="0" distB="0" distL="0" distR="0">
            <wp:extent cx="6654705" cy="4039738"/>
            <wp:effectExtent l="19050" t="0" r="0" b="0"/>
            <wp:docPr id="3" name="Picture 1" descr="Darge, Algernon, 1878-1941. Maurice Guillaux in his Bleriot XI monoplane holding aerial mail bag at the Agricultural Society's show grounds before flying to Sydney on first air mail delivery, Melbourne, 16 July 1914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ge, Algernon, 1878-1941. Maurice Guillaux in his Bleriot XI monoplane holding aerial mail bag at the Agricultural Society's show grounds before flying to Sydney on first air mail delivery, Melbourne, 16 July 1914 [picture]"/>
                    <pic:cNvPicPr>
                      <a:picLocks noChangeAspect="1" noChangeArrowheads="1"/>
                    </pic:cNvPicPr>
                  </pic:nvPicPr>
                  <pic:blipFill>
                    <a:blip r:embed="rId7" cstate="print"/>
                    <a:srcRect t="10303"/>
                    <a:stretch>
                      <a:fillRect/>
                    </a:stretch>
                  </pic:blipFill>
                  <pic:spPr bwMode="auto">
                    <a:xfrm>
                      <a:off x="0" y="0"/>
                      <a:ext cx="6654705" cy="4039738"/>
                    </a:xfrm>
                    <a:prstGeom prst="rect">
                      <a:avLst/>
                    </a:prstGeom>
                    <a:noFill/>
                    <a:ln w="9525">
                      <a:noFill/>
                      <a:miter lim="800000"/>
                      <a:headEnd/>
                      <a:tailEnd/>
                    </a:ln>
                  </pic:spPr>
                </pic:pic>
              </a:graphicData>
            </a:graphic>
          </wp:inline>
        </w:drawing>
      </w:r>
    </w:p>
    <w:p w:rsidR="00987282" w:rsidRDefault="00987282" w:rsidP="00DC4037">
      <w:pPr>
        <w:spacing w:before="120" w:after="0" w:line="365" w:lineRule="atLeast"/>
        <w:rPr>
          <w:color w:val="000000"/>
          <w:sz w:val="32"/>
          <w:szCs w:val="32"/>
        </w:rPr>
      </w:pPr>
      <w:r>
        <w:rPr>
          <w:color w:val="000000"/>
          <w:sz w:val="32"/>
          <w:szCs w:val="32"/>
        </w:rPr>
        <w:t>Guillaux</w:t>
      </w:r>
      <w:r w:rsidR="00D24038">
        <w:rPr>
          <w:color w:val="000000"/>
          <w:sz w:val="32"/>
          <w:szCs w:val="32"/>
        </w:rPr>
        <w:t xml:space="preserve"> began the morning of </w:t>
      </w:r>
      <w:r w:rsidR="00135E18">
        <w:rPr>
          <w:color w:val="000000"/>
          <w:sz w:val="32"/>
          <w:szCs w:val="32"/>
        </w:rPr>
        <w:t>July</w:t>
      </w:r>
      <w:r w:rsidR="00D24038">
        <w:rPr>
          <w:color w:val="000000"/>
          <w:sz w:val="32"/>
          <w:szCs w:val="32"/>
        </w:rPr>
        <w:t xml:space="preserve"> 16 1914 at </w:t>
      </w:r>
      <w:r>
        <w:rPr>
          <w:color w:val="000000"/>
          <w:sz w:val="32"/>
          <w:szCs w:val="32"/>
        </w:rPr>
        <w:t xml:space="preserve">6am at </w:t>
      </w:r>
      <w:r w:rsidR="00D24038">
        <w:rPr>
          <w:color w:val="000000"/>
          <w:sz w:val="32"/>
          <w:szCs w:val="32"/>
        </w:rPr>
        <w:t>the Cafe Denat (</w:t>
      </w:r>
      <w:r w:rsidRPr="00D24038">
        <w:rPr>
          <w:color w:val="000000"/>
          <w:sz w:val="32"/>
          <w:szCs w:val="32"/>
        </w:rPr>
        <w:t>80 Bourke Street, Melbourne, Florentino Restaurant</w:t>
      </w:r>
      <w:r>
        <w:rPr>
          <w:color w:val="000000"/>
          <w:sz w:val="32"/>
          <w:szCs w:val="32"/>
        </w:rPr>
        <w:t xml:space="preserve">). After his morning cutlet, he went to the Melbourne Showgrounds, his principal base in Melbourne, and prepared his aircraft. His load was </w:t>
      </w:r>
      <w:r w:rsidR="00DC4037">
        <w:rPr>
          <w:color w:val="000000"/>
          <w:sz w:val="32"/>
          <w:szCs w:val="32"/>
        </w:rPr>
        <w:t xml:space="preserve">1785 specially printed postcards, </w:t>
      </w:r>
      <w:r>
        <w:rPr>
          <w:color w:val="000000"/>
          <w:sz w:val="32"/>
          <w:szCs w:val="32"/>
        </w:rPr>
        <w:t>a</w:t>
      </w:r>
      <w:r w:rsidRPr="00D24038">
        <w:rPr>
          <w:color w:val="000000"/>
          <w:sz w:val="32"/>
          <w:szCs w:val="32"/>
        </w:rPr>
        <w:t xml:space="preserve"> letter of greeting from the Governor of Victoria (Sir Arthur Stanley) to the Governor of New South Wales (Sir Gerald Strickland)</w:t>
      </w:r>
      <w:r w:rsidR="00135E18">
        <w:rPr>
          <w:color w:val="000000"/>
          <w:sz w:val="32"/>
          <w:szCs w:val="32"/>
        </w:rPr>
        <w:t xml:space="preserve">, </w:t>
      </w:r>
      <w:r w:rsidR="00135E18">
        <w:rPr>
          <w:sz w:val="32"/>
          <w:szCs w:val="32"/>
        </w:rPr>
        <w:t>a</w:t>
      </w:r>
      <w:r w:rsidRPr="00D24038">
        <w:rPr>
          <w:color w:val="000000"/>
          <w:sz w:val="32"/>
          <w:szCs w:val="32"/>
        </w:rPr>
        <w:t xml:space="preserve"> letter from the French Vice-Consul in Melbourne (M </w:t>
      </w:r>
      <w:proofErr w:type="spellStart"/>
      <w:r w:rsidRPr="00D24038">
        <w:rPr>
          <w:color w:val="000000"/>
          <w:sz w:val="32"/>
          <w:szCs w:val="32"/>
        </w:rPr>
        <w:t>Homery</w:t>
      </w:r>
      <w:proofErr w:type="spellEnd"/>
      <w:r w:rsidRPr="00D24038">
        <w:rPr>
          <w:color w:val="000000"/>
          <w:sz w:val="32"/>
          <w:szCs w:val="32"/>
        </w:rPr>
        <w:t>) to the Frenc</w:t>
      </w:r>
      <w:r w:rsidR="00DC4037">
        <w:rPr>
          <w:color w:val="000000"/>
          <w:sz w:val="32"/>
          <w:szCs w:val="32"/>
        </w:rPr>
        <w:t xml:space="preserve">h Consul-General at Sydney (M </w:t>
      </w:r>
      <w:proofErr w:type="spellStart"/>
      <w:r w:rsidRPr="00D24038">
        <w:rPr>
          <w:color w:val="000000"/>
          <w:sz w:val="32"/>
          <w:szCs w:val="32"/>
        </w:rPr>
        <w:t>Chayet</w:t>
      </w:r>
      <w:proofErr w:type="spellEnd"/>
      <w:r w:rsidRPr="00D24038">
        <w:rPr>
          <w:color w:val="000000"/>
          <w:sz w:val="32"/>
          <w:szCs w:val="32"/>
        </w:rPr>
        <w:t>)</w:t>
      </w:r>
      <w:r>
        <w:rPr>
          <w:color w:val="000000"/>
          <w:sz w:val="32"/>
          <w:szCs w:val="32"/>
        </w:rPr>
        <w:t xml:space="preserve">, </w:t>
      </w:r>
      <w:r w:rsidRPr="00D24038">
        <w:rPr>
          <w:color w:val="000000"/>
          <w:sz w:val="32"/>
          <w:szCs w:val="32"/>
        </w:rPr>
        <w:t>a quantity of Lipton Tea</w:t>
      </w:r>
      <w:r>
        <w:rPr>
          <w:color w:val="000000"/>
          <w:sz w:val="32"/>
          <w:szCs w:val="32"/>
        </w:rPr>
        <w:t xml:space="preserve"> and </w:t>
      </w:r>
      <w:r w:rsidR="00D0171F">
        <w:rPr>
          <w:color w:val="000000"/>
          <w:sz w:val="32"/>
          <w:szCs w:val="32"/>
        </w:rPr>
        <w:t xml:space="preserve">some </w:t>
      </w:r>
      <w:r w:rsidR="00135E18">
        <w:rPr>
          <w:color w:val="000000"/>
          <w:sz w:val="32"/>
          <w:szCs w:val="32"/>
        </w:rPr>
        <w:t>lemon</w:t>
      </w:r>
      <w:r w:rsidRPr="00D24038">
        <w:rPr>
          <w:color w:val="000000"/>
          <w:sz w:val="32"/>
          <w:szCs w:val="32"/>
        </w:rPr>
        <w:t xml:space="preserve"> cordial</w:t>
      </w:r>
      <w:r w:rsidR="00135E18">
        <w:rPr>
          <w:color w:val="000000"/>
          <w:sz w:val="32"/>
          <w:szCs w:val="32"/>
        </w:rPr>
        <w:t>.</w:t>
      </w:r>
      <w:r w:rsidR="00DC4037">
        <w:rPr>
          <w:color w:val="000000"/>
          <w:sz w:val="32"/>
          <w:szCs w:val="32"/>
        </w:rPr>
        <w:t xml:space="preserve"> </w:t>
      </w:r>
      <w:r w:rsidRPr="00D24038">
        <w:rPr>
          <w:color w:val="000000"/>
          <w:sz w:val="32"/>
          <w:szCs w:val="32"/>
        </w:rPr>
        <w:t>Fuel was provided by Shell, and this was noted on the postcards.</w:t>
      </w:r>
      <w:r>
        <w:rPr>
          <w:color w:val="000000"/>
          <w:sz w:val="32"/>
          <w:szCs w:val="32"/>
        </w:rPr>
        <w:t xml:space="preserve"> </w:t>
      </w:r>
      <w:r w:rsidR="00135E18">
        <w:rPr>
          <w:color w:val="000000"/>
          <w:sz w:val="32"/>
          <w:szCs w:val="32"/>
        </w:rPr>
        <w:t>Shell also supported</w:t>
      </w:r>
      <w:r>
        <w:rPr>
          <w:color w:val="000000"/>
          <w:sz w:val="32"/>
          <w:szCs w:val="32"/>
        </w:rPr>
        <w:t xml:space="preserve"> the 1964 commemoration flight.</w:t>
      </w:r>
    </w:p>
    <w:p w:rsidR="00987282" w:rsidRPr="00D24038" w:rsidRDefault="00987282" w:rsidP="00703D2F">
      <w:pPr>
        <w:spacing w:before="120" w:line="365" w:lineRule="atLeast"/>
        <w:rPr>
          <w:color w:val="000000"/>
          <w:sz w:val="32"/>
          <w:szCs w:val="32"/>
        </w:rPr>
      </w:pPr>
      <w:r>
        <w:rPr>
          <w:color w:val="000000"/>
          <w:sz w:val="32"/>
          <w:szCs w:val="32"/>
        </w:rPr>
        <w:t>All was ready for departure at 9 am, but the mail had not arrived. At 9 05</w:t>
      </w:r>
      <w:r w:rsidRPr="00D24038">
        <w:rPr>
          <w:color w:val="000000"/>
          <w:sz w:val="32"/>
          <w:szCs w:val="32"/>
        </w:rPr>
        <w:t>, the acting deputy postmaster-general, Mr. W B Crosbie, appeared with the mail bag and at exactly 9.12 a.m., Guillaux took off for Sydney.</w:t>
      </w:r>
      <w:r>
        <w:rPr>
          <w:color w:val="000000"/>
          <w:sz w:val="32"/>
          <w:szCs w:val="32"/>
        </w:rPr>
        <w:t xml:space="preserve"> A promised letter from the Lord Mayor of Melbourne </w:t>
      </w:r>
      <w:r w:rsidR="00703D2F">
        <w:rPr>
          <w:color w:val="000000"/>
          <w:sz w:val="32"/>
          <w:szCs w:val="32"/>
        </w:rPr>
        <w:t xml:space="preserve">(Alderman Hennessy) </w:t>
      </w:r>
      <w:r>
        <w:rPr>
          <w:color w:val="000000"/>
          <w:sz w:val="32"/>
          <w:szCs w:val="32"/>
        </w:rPr>
        <w:t>to the Lord Mayor of Sydney had not arrived.</w:t>
      </w:r>
    </w:p>
    <w:p w:rsidR="00D24038" w:rsidRPr="00D24038" w:rsidRDefault="00D24038" w:rsidP="00703D2F">
      <w:pPr>
        <w:pStyle w:val="Heading1"/>
        <w:spacing w:before="120"/>
      </w:pPr>
      <w:r w:rsidRPr="00D24038">
        <w:t>Melbourne to Seymour</w:t>
      </w:r>
      <w:r w:rsidR="00696D8A">
        <w:t xml:space="preserve">, 9 12am to 9 54 </w:t>
      </w:r>
      <w:r w:rsidR="00696D8A" w:rsidRPr="00A157AD">
        <w:rPr>
          <w:sz w:val="22"/>
        </w:rPr>
        <w:t>am</w:t>
      </w:r>
      <w:r w:rsidR="00696D8A">
        <w:t xml:space="preserve"> (61 miles, 43 minutes)</w:t>
      </w:r>
    </w:p>
    <w:p w:rsidR="00D24038" w:rsidRPr="00D24038" w:rsidRDefault="00D0171F" w:rsidP="007414B0">
      <w:pPr>
        <w:spacing w:before="120" w:line="365" w:lineRule="atLeast"/>
        <w:rPr>
          <w:color w:val="000000"/>
          <w:sz w:val="32"/>
          <w:szCs w:val="32"/>
        </w:rPr>
      </w:pPr>
      <w:r>
        <w:rPr>
          <w:color w:val="000000"/>
          <w:sz w:val="32"/>
          <w:szCs w:val="32"/>
        </w:rPr>
        <w:t xml:space="preserve">There is a prevailing northerly wind in July in this </w:t>
      </w:r>
      <w:r w:rsidR="00696D8A">
        <w:rPr>
          <w:color w:val="000000"/>
          <w:sz w:val="32"/>
          <w:szCs w:val="32"/>
        </w:rPr>
        <w:t>area</w:t>
      </w:r>
      <w:r>
        <w:rPr>
          <w:color w:val="000000"/>
          <w:sz w:val="32"/>
          <w:szCs w:val="32"/>
        </w:rPr>
        <w:t xml:space="preserve"> but obviously not on </w:t>
      </w:r>
      <w:r w:rsidR="00D65BF4">
        <w:rPr>
          <w:color w:val="000000"/>
          <w:sz w:val="32"/>
          <w:szCs w:val="32"/>
        </w:rPr>
        <w:t xml:space="preserve">16 July. The 61 miles (98 km) to Seymour was covered in 42 minutes, a speed of nearly 100 mph. This indicates a tail wind, a southerly. He passed over </w:t>
      </w:r>
      <w:proofErr w:type="spellStart"/>
      <w:r w:rsidR="00D65BF4">
        <w:rPr>
          <w:color w:val="000000"/>
          <w:sz w:val="32"/>
          <w:szCs w:val="32"/>
        </w:rPr>
        <w:t>Wardong</w:t>
      </w:r>
      <w:proofErr w:type="spellEnd"/>
      <w:r w:rsidR="00D65BF4">
        <w:rPr>
          <w:color w:val="000000"/>
          <w:sz w:val="32"/>
          <w:szCs w:val="32"/>
        </w:rPr>
        <w:t>, 34 miles from Melbourne at 9 25, to the cheers of the townspeople.</w:t>
      </w:r>
    </w:p>
    <w:p w:rsidR="00D24038" w:rsidRPr="00D24038" w:rsidRDefault="007414B0" w:rsidP="007414B0">
      <w:pPr>
        <w:pStyle w:val="Heading1"/>
        <w:rPr>
          <w:rFonts w:asciiTheme="minorHAnsi" w:hAnsiTheme="minorHAnsi"/>
        </w:rPr>
      </w:pPr>
      <w:r>
        <w:lastRenderedPageBreak/>
        <w:t>Seymour, 9 54 am to 10 25 pm (31 minutes)</w:t>
      </w:r>
    </w:p>
    <w:p w:rsidR="00D24038" w:rsidRPr="00D24038" w:rsidRDefault="007414B0" w:rsidP="00703D2F">
      <w:pPr>
        <w:spacing w:before="120" w:line="365" w:lineRule="atLeast"/>
        <w:rPr>
          <w:color w:val="000000"/>
          <w:sz w:val="32"/>
          <w:szCs w:val="32"/>
        </w:rPr>
      </w:pPr>
      <w:r>
        <w:rPr>
          <w:color w:val="000000"/>
          <w:sz w:val="32"/>
          <w:szCs w:val="32"/>
        </w:rPr>
        <w:t>Practically all of Seymour seemed to be at Jordan’s Paddock on the Trawool road (now the Goulburn Valley Highway). According to the local paper, the road ‘</w:t>
      </w:r>
      <w:r w:rsidR="00D24038" w:rsidRPr="00D24038">
        <w:rPr>
          <w:color w:val="000000"/>
          <w:sz w:val="32"/>
          <w:szCs w:val="32"/>
        </w:rPr>
        <w:t xml:space="preserve">presented the appearance of Flemington road on Cup day. There were motors, </w:t>
      </w:r>
      <w:proofErr w:type="spellStart"/>
      <w:r w:rsidR="00D24038" w:rsidRPr="00D24038">
        <w:rPr>
          <w:color w:val="000000"/>
          <w:sz w:val="32"/>
          <w:szCs w:val="32"/>
        </w:rPr>
        <w:t>waggons</w:t>
      </w:r>
      <w:proofErr w:type="spellEnd"/>
      <w:r w:rsidR="00D24038" w:rsidRPr="00D24038">
        <w:rPr>
          <w:color w:val="000000"/>
          <w:sz w:val="32"/>
          <w:szCs w:val="32"/>
        </w:rPr>
        <w:t>, carts, horsemen, paters and maters carrying children, footmen, etc., the whole forming a picturesque group.’</w:t>
      </w:r>
    </w:p>
    <w:p w:rsidR="00D24038" w:rsidRPr="00D24038" w:rsidRDefault="007414B0" w:rsidP="00703D2F">
      <w:pPr>
        <w:spacing w:before="120" w:line="365" w:lineRule="atLeast"/>
        <w:rPr>
          <w:color w:val="000000"/>
          <w:sz w:val="32"/>
          <w:szCs w:val="32"/>
        </w:rPr>
      </w:pPr>
      <w:r>
        <w:rPr>
          <w:color w:val="000000"/>
          <w:sz w:val="32"/>
          <w:szCs w:val="32"/>
        </w:rPr>
        <w:t>Guillaux’ representative, Monsieur J P Begin, looked after the aircraft</w:t>
      </w:r>
      <w:r w:rsidR="00DC4037">
        <w:rPr>
          <w:color w:val="000000"/>
          <w:sz w:val="32"/>
          <w:szCs w:val="32"/>
        </w:rPr>
        <w:t>, replenishing</w:t>
      </w:r>
      <w:r>
        <w:rPr>
          <w:color w:val="000000"/>
          <w:sz w:val="32"/>
          <w:szCs w:val="32"/>
        </w:rPr>
        <w:t xml:space="preserve"> oil and eleven gallons of fuel. He may also have translated the welcome of </w:t>
      </w:r>
      <w:r w:rsidR="00D24038" w:rsidRPr="00D24038">
        <w:rPr>
          <w:color w:val="000000"/>
          <w:sz w:val="32"/>
          <w:szCs w:val="32"/>
        </w:rPr>
        <w:t>the President of the Shire, Councillor George Howe</w:t>
      </w:r>
      <w:r>
        <w:rPr>
          <w:color w:val="000000"/>
          <w:sz w:val="32"/>
          <w:szCs w:val="32"/>
        </w:rPr>
        <w:t>.</w:t>
      </w:r>
      <w:r w:rsidR="008B252B">
        <w:rPr>
          <w:color w:val="000000"/>
          <w:sz w:val="32"/>
          <w:szCs w:val="32"/>
        </w:rPr>
        <w:t xml:space="preserve"> A bottle of </w:t>
      </w:r>
      <w:r w:rsidR="008B252B" w:rsidRPr="00D24038">
        <w:rPr>
          <w:color w:val="000000"/>
          <w:sz w:val="32"/>
          <w:szCs w:val="32"/>
        </w:rPr>
        <w:t>‘gold</w:t>
      </w:r>
      <w:r w:rsidR="00D24038" w:rsidRPr="00D24038">
        <w:rPr>
          <w:color w:val="000000"/>
          <w:sz w:val="32"/>
          <w:szCs w:val="32"/>
        </w:rPr>
        <w:t>-top’</w:t>
      </w:r>
      <w:r w:rsidR="008B252B">
        <w:rPr>
          <w:color w:val="000000"/>
          <w:sz w:val="32"/>
          <w:szCs w:val="32"/>
        </w:rPr>
        <w:t xml:space="preserve"> was passed around</w:t>
      </w:r>
      <w:r w:rsidR="00D24038" w:rsidRPr="00D24038">
        <w:rPr>
          <w:color w:val="000000"/>
          <w:sz w:val="32"/>
          <w:szCs w:val="32"/>
        </w:rPr>
        <w:t xml:space="preserve">, the drinkers </w:t>
      </w:r>
      <w:r w:rsidR="00135E18">
        <w:rPr>
          <w:color w:val="000000"/>
          <w:sz w:val="32"/>
          <w:szCs w:val="32"/>
        </w:rPr>
        <w:t>wishing</w:t>
      </w:r>
      <w:r w:rsidR="00D24038" w:rsidRPr="00D24038">
        <w:rPr>
          <w:color w:val="000000"/>
          <w:sz w:val="32"/>
          <w:szCs w:val="32"/>
        </w:rPr>
        <w:t xml:space="preserve"> good health to the aviator. After taking aboard oil and eleven gallons of petrol, Guillaux left at 10.25 a.m. and headed for the next stop, Wan</w:t>
      </w:r>
      <w:r w:rsidR="008B252B">
        <w:rPr>
          <w:color w:val="000000"/>
          <w:sz w:val="32"/>
          <w:szCs w:val="32"/>
        </w:rPr>
        <w:t>garatta</w:t>
      </w:r>
      <w:r w:rsidR="00D24038" w:rsidRPr="00D24038">
        <w:rPr>
          <w:color w:val="000000"/>
          <w:sz w:val="32"/>
          <w:szCs w:val="32"/>
        </w:rPr>
        <w:t>.</w:t>
      </w:r>
    </w:p>
    <w:p w:rsidR="00D24038" w:rsidRPr="00D24038" w:rsidRDefault="00D24038" w:rsidP="00135E18">
      <w:pPr>
        <w:pStyle w:val="Heading1"/>
        <w:spacing w:before="240"/>
        <w:rPr>
          <w:rFonts w:asciiTheme="minorHAnsi" w:hAnsiTheme="minorHAnsi"/>
        </w:rPr>
      </w:pPr>
      <w:r w:rsidRPr="00D24038">
        <w:rPr>
          <w:rFonts w:asciiTheme="minorHAnsi" w:hAnsiTheme="minorHAnsi"/>
        </w:rPr>
        <w:t>Seymour to Wangaratta</w:t>
      </w:r>
      <w:r w:rsidR="007414B0">
        <w:t xml:space="preserve"> 10 25 am to 11 40 am (</w:t>
      </w:r>
      <w:r w:rsidR="006209CF">
        <w:t xml:space="preserve">84 miles, </w:t>
      </w:r>
      <w:r w:rsidR="007414B0">
        <w:t>75 minutes)</w:t>
      </w:r>
    </w:p>
    <w:p w:rsidR="00D24038" w:rsidRPr="00D24038" w:rsidRDefault="007414B0" w:rsidP="00703D2F">
      <w:pPr>
        <w:spacing w:before="120" w:line="365" w:lineRule="atLeast"/>
        <w:rPr>
          <w:color w:val="000000"/>
          <w:sz w:val="32"/>
          <w:szCs w:val="32"/>
        </w:rPr>
      </w:pPr>
      <w:r>
        <w:rPr>
          <w:color w:val="000000"/>
          <w:sz w:val="32"/>
          <w:szCs w:val="32"/>
        </w:rPr>
        <w:t xml:space="preserve">According to the </w:t>
      </w:r>
      <w:r w:rsidRPr="00696D8A">
        <w:rPr>
          <w:i/>
          <w:color w:val="000000"/>
          <w:sz w:val="32"/>
          <w:szCs w:val="32"/>
        </w:rPr>
        <w:t>Euroa Gazette</w:t>
      </w:r>
      <w:r>
        <w:rPr>
          <w:color w:val="000000"/>
          <w:sz w:val="32"/>
          <w:szCs w:val="32"/>
        </w:rPr>
        <w:t>, he was seen from the ground</w:t>
      </w:r>
      <w:r w:rsidR="000C6B12">
        <w:rPr>
          <w:color w:val="000000"/>
          <w:sz w:val="32"/>
          <w:szCs w:val="32"/>
        </w:rPr>
        <w:t>, first ‘by the eagle eye of Mr D Richards’</w:t>
      </w:r>
      <w:r>
        <w:rPr>
          <w:color w:val="000000"/>
          <w:sz w:val="32"/>
          <w:szCs w:val="32"/>
        </w:rPr>
        <w:t xml:space="preserve"> at Euroa at 10 45. </w:t>
      </w:r>
      <w:r w:rsidR="000C6B12">
        <w:rPr>
          <w:color w:val="000000"/>
          <w:sz w:val="32"/>
          <w:szCs w:val="32"/>
        </w:rPr>
        <w:t>He was at a considerable height and passed over the town half a mile north of the railway station, where many people were gathered. Children had been let out from school to watch the plane</w:t>
      </w:r>
      <w:r w:rsidR="008B252B">
        <w:rPr>
          <w:color w:val="000000"/>
          <w:sz w:val="32"/>
          <w:szCs w:val="32"/>
        </w:rPr>
        <w:t xml:space="preserve"> as</w:t>
      </w:r>
      <w:r w:rsidR="000C6B12">
        <w:rPr>
          <w:color w:val="000000"/>
          <w:sz w:val="32"/>
          <w:szCs w:val="32"/>
        </w:rPr>
        <w:t xml:space="preserve"> it passed over on a steady direct course for Wangaratta, </w:t>
      </w:r>
      <w:r w:rsidR="006209CF">
        <w:rPr>
          <w:color w:val="000000"/>
          <w:sz w:val="32"/>
          <w:szCs w:val="32"/>
        </w:rPr>
        <w:t>passing</w:t>
      </w:r>
      <w:r w:rsidR="000C6B12">
        <w:rPr>
          <w:color w:val="000000"/>
          <w:sz w:val="32"/>
          <w:szCs w:val="32"/>
        </w:rPr>
        <w:t xml:space="preserve"> over Benalla at 11 20 am at an estimated speed of 70 mph</w:t>
      </w:r>
      <w:r w:rsidR="00135E18">
        <w:rPr>
          <w:color w:val="000000"/>
          <w:sz w:val="32"/>
          <w:szCs w:val="32"/>
        </w:rPr>
        <w:t xml:space="preserve">. Glenrowan was passed at 11 35. </w:t>
      </w:r>
      <w:proofErr w:type="gramStart"/>
      <w:r w:rsidR="00135E18">
        <w:rPr>
          <w:color w:val="000000"/>
          <w:sz w:val="32"/>
          <w:szCs w:val="32"/>
        </w:rPr>
        <w:t xml:space="preserve">‘Guillaux passed between the school and Mount Glenrowan at a height of 2000 to 3000 feet’ according to the Glenrowan News in the </w:t>
      </w:r>
      <w:r w:rsidR="00135E18">
        <w:rPr>
          <w:i/>
          <w:color w:val="000000"/>
          <w:sz w:val="32"/>
          <w:szCs w:val="32"/>
        </w:rPr>
        <w:t>Wangaratta Chronicle.</w:t>
      </w:r>
      <w:proofErr w:type="gramEnd"/>
    </w:p>
    <w:p w:rsidR="000C6B12" w:rsidRDefault="000C6B12" w:rsidP="00135E18">
      <w:pPr>
        <w:pStyle w:val="Heading1"/>
        <w:spacing w:before="240"/>
      </w:pPr>
      <w:r>
        <w:t>Wangaratta, 11 4</w:t>
      </w:r>
      <w:r w:rsidR="009B5E34">
        <w:t>0 am to 12 15 pm (35 minutes)</w:t>
      </w:r>
    </w:p>
    <w:p w:rsidR="009B5E34" w:rsidRPr="000F0DBA" w:rsidRDefault="009B5E34" w:rsidP="00703D2F">
      <w:pPr>
        <w:spacing w:before="120" w:line="365" w:lineRule="atLeast"/>
        <w:rPr>
          <w:i/>
          <w:color w:val="000000"/>
          <w:sz w:val="32"/>
          <w:szCs w:val="32"/>
        </w:rPr>
      </w:pPr>
      <w:r>
        <w:rPr>
          <w:color w:val="000000"/>
          <w:sz w:val="32"/>
          <w:szCs w:val="32"/>
        </w:rPr>
        <w:t xml:space="preserve">Google Earth shows Sisley Avenue running into Racecourse Road, and </w:t>
      </w:r>
      <w:r w:rsidR="008B252B" w:rsidRPr="00D24038">
        <w:rPr>
          <w:color w:val="000000"/>
          <w:sz w:val="32"/>
          <w:szCs w:val="32"/>
        </w:rPr>
        <w:t>the</w:t>
      </w:r>
      <w:r>
        <w:rPr>
          <w:color w:val="000000"/>
          <w:sz w:val="32"/>
          <w:szCs w:val="32"/>
        </w:rPr>
        <w:t xml:space="preserve"> aircraft landed at ‘</w:t>
      </w:r>
      <w:r w:rsidR="00D24038" w:rsidRPr="00D24038">
        <w:rPr>
          <w:color w:val="000000"/>
          <w:sz w:val="32"/>
          <w:szCs w:val="32"/>
        </w:rPr>
        <w:t xml:space="preserve">Mr J. </w:t>
      </w:r>
      <w:proofErr w:type="spellStart"/>
      <w:r w:rsidR="00D24038" w:rsidRPr="00D24038">
        <w:rPr>
          <w:color w:val="000000"/>
          <w:sz w:val="32"/>
          <w:szCs w:val="32"/>
        </w:rPr>
        <w:t>Sisely's</w:t>
      </w:r>
      <w:proofErr w:type="spellEnd"/>
      <w:r w:rsidR="00D24038" w:rsidRPr="00D24038">
        <w:rPr>
          <w:color w:val="000000"/>
          <w:sz w:val="32"/>
          <w:szCs w:val="32"/>
        </w:rPr>
        <w:t xml:space="preserve"> </w:t>
      </w:r>
      <w:r>
        <w:rPr>
          <w:color w:val="000000"/>
          <w:sz w:val="32"/>
          <w:szCs w:val="32"/>
        </w:rPr>
        <w:t xml:space="preserve">(sic) </w:t>
      </w:r>
      <w:r w:rsidR="00D24038" w:rsidRPr="00D24038">
        <w:rPr>
          <w:color w:val="000000"/>
          <w:sz w:val="32"/>
          <w:szCs w:val="32"/>
        </w:rPr>
        <w:t>paddock on Racecourse Road</w:t>
      </w:r>
      <w:r>
        <w:rPr>
          <w:color w:val="000000"/>
          <w:sz w:val="32"/>
          <w:szCs w:val="32"/>
        </w:rPr>
        <w:t xml:space="preserve">’, probably the current racecourse. </w:t>
      </w:r>
      <w:r w:rsidR="006209CF">
        <w:rPr>
          <w:color w:val="000000"/>
          <w:sz w:val="32"/>
          <w:szCs w:val="32"/>
        </w:rPr>
        <w:t xml:space="preserve">He landed very close to the beacon fire that had been lit to indicate the landing area and the wind direction. </w:t>
      </w:r>
      <w:r>
        <w:rPr>
          <w:color w:val="000000"/>
          <w:sz w:val="32"/>
          <w:szCs w:val="32"/>
        </w:rPr>
        <w:t>The crowd was, says Nelson Eustis, ‘</w:t>
      </w:r>
      <w:r w:rsidR="00D24038" w:rsidRPr="00D24038">
        <w:rPr>
          <w:color w:val="000000"/>
          <w:sz w:val="32"/>
          <w:szCs w:val="32"/>
        </w:rPr>
        <w:t>larger than Seymour, but would have been much bigger had Guillaux not been running three-quarters of an hour early</w:t>
      </w:r>
      <w:r>
        <w:rPr>
          <w:color w:val="000000"/>
          <w:sz w:val="32"/>
          <w:szCs w:val="32"/>
        </w:rPr>
        <w:t>’</w:t>
      </w:r>
      <w:r w:rsidR="00D24038" w:rsidRPr="00D24038">
        <w:rPr>
          <w:color w:val="000000"/>
          <w:sz w:val="32"/>
          <w:szCs w:val="32"/>
        </w:rPr>
        <w:t xml:space="preserve">. </w:t>
      </w:r>
      <w:r>
        <w:rPr>
          <w:color w:val="000000"/>
          <w:sz w:val="32"/>
          <w:szCs w:val="32"/>
        </w:rPr>
        <w:t>A member of Guillaux’ team was present, and they talked in French. Guillaux warned the onlookers in English, which he seldom spoke – ‘k</w:t>
      </w:r>
      <w:r w:rsidR="00D24038" w:rsidRPr="00D24038">
        <w:rPr>
          <w:color w:val="000000"/>
          <w:sz w:val="32"/>
          <w:szCs w:val="32"/>
        </w:rPr>
        <w:t>eep back, no smoking here’</w:t>
      </w:r>
      <w:r>
        <w:rPr>
          <w:color w:val="000000"/>
          <w:sz w:val="32"/>
          <w:szCs w:val="32"/>
        </w:rPr>
        <w:t>.</w:t>
      </w:r>
      <w:r w:rsidR="00696D8A">
        <w:rPr>
          <w:color w:val="000000"/>
          <w:sz w:val="32"/>
          <w:szCs w:val="32"/>
        </w:rPr>
        <w:t xml:space="preserve"> Fuel </w:t>
      </w:r>
      <w:r w:rsidR="000F0DBA">
        <w:rPr>
          <w:color w:val="000000"/>
          <w:sz w:val="32"/>
          <w:szCs w:val="32"/>
        </w:rPr>
        <w:t xml:space="preserve">and oil </w:t>
      </w:r>
      <w:r w:rsidR="008B252B">
        <w:rPr>
          <w:color w:val="000000"/>
          <w:sz w:val="32"/>
          <w:szCs w:val="32"/>
        </w:rPr>
        <w:t>were supplied</w:t>
      </w:r>
      <w:r w:rsidR="00696D8A">
        <w:rPr>
          <w:color w:val="000000"/>
          <w:sz w:val="32"/>
          <w:szCs w:val="32"/>
        </w:rPr>
        <w:t xml:space="preserve"> by Mr J Hickey.</w:t>
      </w:r>
      <w:r w:rsidR="000F0DBA">
        <w:rPr>
          <w:color w:val="000000"/>
          <w:sz w:val="32"/>
          <w:szCs w:val="32"/>
        </w:rPr>
        <w:t xml:space="preserve"> The mail train, which had left Melbourne three hours before Guillaux, arrived just as Guillaux was preparing to depart, and ‘had many wondering whether or not trains were becoming a trifle old-fashioned’. ‘If the landing was </w:t>
      </w:r>
      <w:r w:rsidR="00DC4037">
        <w:rPr>
          <w:color w:val="000000"/>
          <w:sz w:val="32"/>
          <w:szCs w:val="32"/>
        </w:rPr>
        <w:t>graceful, the soaring upward was superb. No tremor, no flutter</w:t>
      </w:r>
      <w:r w:rsidR="00135E18">
        <w:rPr>
          <w:color w:val="000000"/>
          <w:sz w:val="32"/>
          <w:szCs w:val="32"/>
        </w:rPr>
        <w:t xml:space="preserve"> </w:t>
      </w:r>
      <w:r w:rsidR="00DC4037">
        <w:rPr>
          <w:color w:val="000000"/>
          <w:sz w:val="32"/>
          <w:szCs w:val="32"/>
        </w:rPr>
        <w:t>of a wing as with a bird; but just as if some invisible power was lifting the machine it rose from the earth; then, sweeping around, the latest Australian Mailman came back o</w:t>
      </w:r>
      <w:r w:rsidR="00135E18">
        <w:rPr>
          <w:color w:val="000000"/>
          <w:sz w:val="32"/>
          <w:szCs w:val="32"/>
        </w:rPr>
        <w:t>v</w:t>
      </w:r>
      <w:r w:rsidR="00DC4037">
        <w:rPr>
          <w:color w:val="000000"/>
          <w:sz w:val="32"/>
          <w:szCs w:val="32"/>
        </w:rPr>
        <w:t>er the town and sped off direct for Albury’</w:t>
      </w:r>
      <w:r w:rsidR="000F0DBA">
        <w:rPr>
          <w:color w:val="000000"/>
          <w:sz w:val="32"/>
          <w:szCs w:val="32"/>
        </w:rPr>
        <w:t xml:space="preserve"> (</w:t>
      </w:r>
      <w:r w:rsidR="000F0DBA">
        <w:rPr>
          <w:i/>
          <w:color w:val="000000"/>
          <w:sz w:val="32"/>
          <w:szCs w:val="32"/>
        </w:rPr>
        <w:t>Wangaratta Chronicle)</w:t>
      </w:r>
    </w:p>
    <w:p w:rsidR="00D24038" w:rsidRPr="006209CF" w:rsidRDefault="00D24038" w:rsidP="006209CF">
      <w:pPr>
        <w:pStyle w:val="Heading1"/>
      </w:pPr>
      <w:r w:rsidRPr="00D24038">
        <w:lastRenderedPageBreak/>
        <w:t>Wangaratta to Albury</w:t>
      </w:r>
      <w:r w:rsidR="006209CF">
        <w:t xml:space="preserve"> </w:t>
      </w:r>
      <w:r w:rsidRPr="006209CF">
        <w:t xml:space="preserve">12:15 pm to 12:50 pm: </w:t>
      </w:r>
      <w:r w:rsidR="006209CF">
        <w:t>(</w:t>
      </w:r>
      <w:r w:rsidRPr="006209CF">
        <w:t>45 miles</w:t>
      </w:r>
      <w:r w:rsidR="006209CF">
        <w:t xml:space="preserve">, </w:t>
      </w:r>
      <w:proofErr w:type="gramStart"/>
      <w:r w:rsidR="006209CF">
        <w:t xml:space="preserve">35 </w:t>
      </w:r>
      <w:r w:rsidRPr="006209CF">
        <w:t xml:space="preserve"> minutes</w:t>
      </w:r>
      <w:proofErr w:type="gramEnd"/>
      <w:r w:rsidR="006209CF">
        <w:t>)</w:t>
      </w:r>
    </w:p>
    <w:p w:rsidR="000C03E2" w:rsidRDefault="006209CF" w:rsidP="006209CF">
      <w:pPr>
        <w:spacing w:before="120" w:line="365" w:lineRule="atLeast"/>
        <w:rPr>
          <w:color w:val="000000"/>
          <w:sz w:val="32"/>
          <w:szCs w:val="32"/>
        </w:rPr>
      </w:pPr>
      <w:r>
        <w:rPr>
          <w:color w:val="000000"/>
          <w:sz w:val="32"/>
          <w:szCs w:val="32"/>
        </w:rPr>
        <w:t>There was no need to land at Albury. Guillaux could have flown on to other centres, possibly even to Wagga. But he wanted to meet his com</w:t>
      </w:r>
      <w:r w:rsidR="00135E18">
        <w:rPr>
          <w:color w:val="000000"/>
          <w:sz w:val="32"/>
          <w:szCs w:val="32"/>
        </w:rPr>
        <w:t>patriot, Alderman Frere, again. He had performed in Albury on May 23, 1914.</w:t>
      </w:r>
    </w:p>
    <w:p w:rsidR="000C03E2" w:rsidRDefault="000C03E2" w:rsidP="006209CF">
      <w:pPr>
        <w:spacing w:before="120" w:line="365" w:lineRule="atLeast"/>
        <w:rPr>
          <w:color w:val="000000"/>
          <w:sz w:val="32"/>
          <w:szCs w:val="32"/>
        </w:rPr>
      </w:pPr>
      <w:r w:rsidRPr="00D24038">
        <w:rPr>
          <w:color w:val="000000"/>
          <w:sz w:val="32"/>
          <w:szCs w:val="32"/>
        </w:rPr>
        <w:t xml:space="preserve">After leaving Wangaratta, the airman </w:t>
      </w:r>
      <w:r w:rsidR="008B252B">
        <w:rPr>
          <w:color w:val="000000"/>
          <w:sz w:val="32"/>
          <w:szCs w:val="32"/>
        </w:rPr>
        <w:t>is quoted as saying</w:t>
      </w:r>
      <w:r w:rsidRPr="00D24038">
        <w:rPr>
          <w:color w:val="000000"/>
          <w:sz w:val="32"/>
          <w:szCs w:val="32"/>
        </w:rPr>
        <w:t xml:space="preserve"> ‘I rose high and the cold was intense. Just as I was approaching Albury the machine rocked and fell into innumerable air pockets.’</w:t>
      </w:r>
      <w:r w:rsidR="00DC4037">
        <w:rPr>
          <w:color w:val="000000"/>
          <w:sz w:val="32"/>
          <w:szCs w:val="32"/>
        </w:rPr>
        <w:t xml:space="preserve"> But another report says that he passed over Beechworth at a height of 40 to 50 feet.</w:t>
      </w:r>
    </w:p>
    <w:p w:rsidR="006209CF" w:rsidRPr="00D24038" w:rsidRDefault="006209CF" w:rsidP="006209CF">
      <w:pPr>
        <w:spacing w:before="120" w:line="365" w:lineRule="atLeast"/>
        <w:rPr>
          <w:color w:val="000000"/>
          <w:sz w:val="32"/>
          <w:szCs w:val="32"/>
        </w:rPr>
      </w:pPr>
      <w:r>
        <w:rPr>
          <w:color w:val="000000"/>
          <w:sz w:val="32"/>
          <w:szCs w:val="32"/>
        </w:rPr>
        <w:t xml:space="preserve">He flew over </w:t>
      </w:r>
      <w:r w:rsidRPr="00D24038">
        <w:rPr>
          <w:color w:val="000000"/>
          <w:sz w:val="32"/>
          <w:szCs w:val="32"/>
        </w:rPr>
        <w:t>Chiltern, between Wangaratta and Albury</w:t>
      </w:r>
      <w:r w:rsidR="008B252B">
        <w:rPr>
          <w:color w:val="000000"/>
          <w:sz w:val="32"/>
          <w:szCs w:val="32"/>
        </w:rPr>
        <w:t>,</w:t>
      </w:r>
      <w:r w:rsidRPr="00D24038">
        <w:rPr>
          <w:color w:val="000000"/>
          <w:sz w:val="32"/>
          <w:szCs w:val="32"/>
        </w:rPr>
        <w:t xml:space="preserve"> </w:t>
      </w:r>
      <w:r>
        <w:rPr>
          <w:color w:val="000000"/>
          <w:sz w:val="32"/>
          <w:szCs w:val="32"/>
        </w:rPr>
        <w:t>at</w:t>
      </w:r>
      <w:r w:rsidRPr="00D24038">
        <w:rPr>
          <w:color w:val="000000"/>
          <w:sz w:val="32"/>
          <w:szCs w:val="32"/>
        </w:rPr>
        <w:t xml:space="preserve"> 12.30 </w:t>
      </w:r>
      <w:r>
        <w:rPr>
          <w:color w:val="000000"/>
          <w:sz w:val="32"/>
          <w:szCs w:val="32"/>
        </w:rPr>
        <w:t>pm and as usual there was a huge crowd in the streets to see him pass over</w:t>
      </w:r>
      <w:r w:rsidR="000C03E2">
        <w:rPr>
          <w:color w:val="000000"/>
          <w:sz w:val="32"/>
          <w:szCs w:val="32"/>
        </w:rPr>
        <w:t>.</w:t>
      </w:r>
      <w:r w:rsidR="00696D8A">
        <w:rPr>
          <w:color w:val="000000"/>
          <w:sz w:val="32"/>
          <w:szCs w:val="32"/>
        </w:rPr>
        <w:t xml:space="preserve"> From Albury, he flew on to Wagga </w:t>
      </w:r>
      <w:proofErr w:type="spellStart"/>
      <w:r w:rsidR="00696D8A">
        <w:rPr>
          <w:color w:val="000000"/>
          <w:sz w:val="32"/>
          <w:szCs w:val="32"/>
        </w:rPr>
        <w:t>Wagga</w:t>
      </w:r>
      <w:proofErr w:type="spellEnd"/>
      <w:r w:rsidR="00696D8A">
        <w:rPr>
          <w:color w:val="000000"/>
          <w:sz w:val="32"/>
          <w:szCs w:val="32"/>
        </w:rPr>
        <w:t>, then Harden, where he was held up during 17 July by bad weather. He flew on the next day to Goulburn, Liverpool, and finally Moore Park, where he delivered his mail at 2 55 pm on 18 July.</w:t>
      </w:r>
    </w:p>
    <w:p w:rsidR="009C3651" w:rsidRDefault="009C3651" w:rsidP="00D24038">
      <w:pPr>
        <w:spacing w:line="169" w:lineRule="atLeast"/>
        <w:rPr>
          <w:b/>
          <w:i/>
          <w:sz w:val="32"/>
          <w:szCs w:val="32"/>
        </w:rPr>
      </w:pPr>
      <w:r>
        <w:rPr>
          <w:b/>
          <w:i/>
          <w:noProof/>
          <w:sz w:val="32"/>
          <w:szCs w:val="32"/>
          <w:lang w:eastAsia="en-AU"/>
        </w:rPr>
        <w:drawing>
          <wp:anchor distT="0" distB="0" distL="114300" distR="114300" simplePos="0" relativeHeight="251660288" behindDoc="1" locked="0" layoutInCell="1" allowOverlap="1">
            <wp:simplePos x="0" y="0"/>
            <wp:positionH relativeFrom="column">
              <wp:posOffset>104140</wp:posOffset>
            </wp:positionH>
            <wp:positionV relativeFrom="paragraph">
              <wp:posOffset>182245</wp:posOffset>
            </wp:positionV>
            <wp:extent cx="2762885" cy="1739900"/>
            <wp:effectExtent l="19050" t="0" r="0" b="0"/>
            <wp:wrapTight wrapText="bothSides">
              <wp:wrapPolygon edited="0">
                <wp:start x="-149" y="0"/>
                <wp:lineTo x="-149" y="21285"/>
                <wp:lineTo x="21595" y="21285"/>
                <wp:lineTo x="21595" y="0"/>
                <wp:lineTo x="-149" y="0"/>
              </wp:wrapPolygon>
            </wp:wrapTight>
            <wp:docPr id="4" name="Picture 4" descr="14ca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cardfront.jpg"/>
                    <pic:cNvPicPr/>
                  </pic:nvPicPr>
                  <pic:blipFill>
                    <a:blip r:embed="rId8" cstate="print"/>
                    <a:stretch>
                      <a:fillRect/>
                    </a:stretch>
                  </pic:blipFill>
                  <pic:spPr>
                    <a:xfrm>
                      <a:off x="0" y="0"/>
                      <a:ext cx="2762885" cy="1739900"/>
                    </a:xfrm>
                    <a:prstGeom prst="rect">
                      <a:avLst/>
                    </a:prstGeom>
                  </pic:spPr>
                </pic:pic>
              </a:graphicData>
            </a:graphic>
          </wp:anchor>
        </w:drawing>
      </w:r>
      <w:r w:rsidRPr="000D5ED5">
        <w:rPr>
          <w:b/>
          <w:i/>
          <w:sz w:val="32"/>
          <w:szCs w:val="32"/>
        </w:rPr>
        <w:t xml:space="preserve">A re-enactment </w:t>
      </w:r>
      <w:r>
        <w:rPr>
          <w:b/>
          <w:i/>
          <w:sz w:val="32"/>
          <w:szCs w:val="32"/>
        </w:rPr>
        <w:t xml:space="preserve">of Guillaux’ mail flight </w:t>
      </w:r>
      <w:r w:rsidRPr="000D5ED5">
        <w:rPr>
          <w:b/>
          <w:i/>
          <w:sz w:val="32"/>
          <w:szCs w:val="32"/>
        </w:rPr>
        <w:t xml:space="preserve">will take place </w:t>
      </w:r>
      <w:r>
        <w:rPr>
          <w:b/>
          <w:i/>
          <w:sz w:val="32"/>
          <w:szCs w:val="32"/>
        </w:rPr>
        <w:t>on July 12-14</w:t>
      </w:r>
      <w:r w:rsidRPr="000D5ED5">
        <w:rPr>
          <w:b/>
          <w:i/>
          <w:sz w:val="32"/>
          <w:szCs w:val="32"/>
        </w:rPr>
        <w:t xml:space="preserve"> 2014, between Melbourne and Sydney, using a Jabiru, a modern Australian </w:t>
      </w:r>
      <w:r>
        <w:rPr>
          <w:b/>
          <w:i/>
          <w:sz w:val="32"/>
          <w:szCs w:val="32"/>
        </w:rPr>
        <w:t xml:space="preserve">lightweight </w:t>
      </w:r>
      <w:r w:rsidRPr="000D5ED5">
        <w:rPr>
          <w:b/>
          <w:i/>
          <w:sz w:val="32"/>
          <w:szCs w:val="32"/>
        </w:rPr>
        <w:t xml:space="preserve">sports aircraft of similar weight and engine capacity to Guillaux’ Bleriot. </w:t>
      </w:r>
      <w:r>
        <w:rPr>
          <w:b/>
          <w:i/>
          <w:sz w:val="32"/>
          <w:szCs w:val="32"/>
        </w:rPr>
        <w:t>It will carry exactly 1785 postcards, the same number as was carried on the original flight and based on the originals. These unique philatelic items can be purchased from the website.</w:t>
      </w:r>
    </w:p>
    <w:p w:rsidR="009C3651" w:rsidRDefault="009C3651" w:rsidP="009C3651">
      <w:pPr>
        <w:jc w:val="center"/>
        <w:rPr>
          <w:b/>
          <w:i/>
          <w:sz w:val="32"/>
          <w:szCs w:val="32"/>
        </w:rPr>
      </w:pPr>
      <w:r w:rsidRPr="000D5ED5">
        <w:rPr>
          <w:b/>
          <w:i/>
          <w:sz w:val="32"/>
          <w:szCs w:val="32"/>
        </w:rPr>
        <w:t xml:space="preserve">The Jabiru will be accompanied by other aircraft and will follow the route pioneered by Guillaux, with major celebrations at each stop. </w:t>
      </w:r>
      <w:r w:rsidR="00DD19EB">
        <w:rPr>
          <w:b/>
          <w:i/>
          <w:sz w:val="32"/>
          <w:szCs w:val="32"/>
        </w:rPr>
        <w:t xml:space="preserve">It is due at Harden on Sunday 13 July 2014 and will stay overnight before flying on to Goulburn. </w:t>
      </w:r>
      <w:r w:rsidRPr="000D5ED5">
        <w:rPr>
          <w:b/>
          <w:i/>
          <w:sz w:val="32"/>
          <w:szCs w:val="32"/>
        </w:rPr>
        <w:t>The flight’s conclusion will be the centrepiece of Sydney’s Bastille Day Celebrations.</w:t>
      </w:r>
    </w:p>
    <w:p w:rsidR="009C3651" w:rsidRDefault="009C3651" w:rsidP="009C3651">
      <w:pPr>
        <w:jc w:val="center"/>
        <w:rPr>
          <w:b/>
          <w:i/>
          <w:sz w:val="32"/>
          <w:szCs w:val="32"/>
        </w:rPr>
      </w:pPr>
      <w:r w:rsidRPr="000D5ED5">
        <w:rPr>
          <w:b/>
          <w:i/>
          <w:sz w:val="32"/>
          <w:szCs w:val="32"/>
        </w:rPr>
        <w:t xml:space="preserve">To find out more, go to </w:t>
      </w:r>
      <w:hyperlink r:id="rId9" w:history="1">
        <w:r w:rsidRPr="000D5ED5">
          <w:rPr>
            <w:rStyle w:val="Hyperlink"/>
            <w:b/>
            <w:i/>
            <w:sz w:val="32"/>
            <w:szCs w:val="32"/>
          </w:rPr>
          <w:t>www.australiasfirstairmail.com</w:t>
        </w:r>
      </w:hyperlink>
      <w:r w:rsidRPr="000D5ED5">
        <w:rPr>
          <w:b/>
          <w:i/>
          <w:sz w:val="32"/>
          <w:szCs w:val="32"/>
        </w:rPr>
        <w:t xml:space="preserve"> .</w:t>
      </w:r>
    </w:p>
    <w:p w:rsidR="009C3651" w:rsidRDefault="009C3651" w:rsidP="009C3651">
      <w:pPr>
        <w:spacing w:before="120" w:line="240" w:lineRule="auto"/>
      </w:pPr>
      <w:r>
        <w:rPr>
          <w:b/>
          <w:i/>
          <w:sz w:val="32"/>
          <w:szCs w:val="32"/>
        </w:rPr>
        <w:t>Are you a light aircraft owner who would like to join the flight?</w:t>
      </w:r>
      <w:r w:rsidR="00DD19EB">
        <w:rPr>
          <w:b/>
          <w:i/>
          <w:sz w:val="32"/>
          <w:szCs w:val="32"/>
        </w:rPr>
        <w:t xml:space="preserve"> </w:t>
      </w:r>
      <w:r>
        <w:rPr>
          <w:b/>
          <w:i/>
          <w:sz w:val="32"/>
          <w:szCs w:val="32"/>
        </w:rPr>
        <w:t xml:space="preserve">If you would like to take part in the commemorations, or you would like to help in any way, please email </w:t>
      </w:r>
      <w:hyperlink r:id="rId10" w:history="1">
        <w:r w:rsidRPr="00282124">
          <w:rPr>
            <w:rStyle w:val="Hyperlink"/>
            <w:b/>
            <w:i/>
            <w:sz w:val="32"/>
            <w:szCs w:val="32"/>
          </w:rPr>
          <w:t>guillauxcentenary@gmail.com</w:t>
        </w:r>
      </w:hyperlink>
      <w:r>
        <w:t xml:space="preserve"> .</w:t>
      </w:r>
    </w:p>
    <w:p w:rsidR="0046539C" w:rsidRPr="00226E87" w:rsidRDefault="009C3651" w:rsidP="008B252B">
      <w:pPr>
        <w:spacing w:before="120" w:line="240" w:lineRule="auto"/>
        <w:rPr>
          <w:color w:val="000000"/>
          <w:sz w:val="40"/>
          <w:szCs w:val="32"/>
        </w:rPr>
      </w:pPr>
      <w:proofErr w:type="gramStart"/>
      <w:r w:rsidRPr="00226E87">
        <w:rPr>
          <w:sz w:val="28"/>
        </w:rPr>
        <w:t xml:space="preserve">Tom Lockley, PO Box 301, Pyrmont NSW </w:t>
      </w:r>
      <w:r w:rsidR="008B252B" w:rsidRPr="00226E87">
        <w:rPr>
          <w:sz w:val="28"/>
        </w:rPr>
        <w:t>2009, co-ordinator, 0403 615134.</w:t>
      </w:r>
      <w:proofErr w:type="gramEnd"/>
      <w:r w:rsidR="00696D8A" w:rsidRPr="00226E87">
        <w:rPr>
          <w:sz w:val="28"/>
        </w:rPr>
        <w:t xml:space="preserve"> Appreciation to the work of Nelson Eustis, which provided many facts for this account. We hope that the re-enactment will bring to light more information about this flight, particularly as it affected Seymour and Wangaratta</w:t>
      </w:r>
      <w:r w:rsidR="008B252B" w:rsidRPr="00226E87">
        <w:rPr>
          <w:sz w:val="28"/>
        </w:rPr>
        <w:t>.</w:t>
      </w:r>
    </w:p>
    <w:sectPr w:rsidR="0046539C" w:rsidRPr="00226E87" w:rsidSect="002E6840">
      <w:pgSz w:w="11906" w:h="16838"/>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compat/>
  <w:rsids>
    <w:rsidRoot w:val="00E62DFD"/>
    <w:rsid w:val="00020720"/>
    <w:rsid w:val="0005067E"/>
    <w:rsid w:val="000510CA"/>
    <w:rsid w:val="000676DB"/>
    <w:rsid w:val="0008309B"/>
    <w:rsid w:val="000A31FD"/>
    <w:rsid w:val="000A3447"/>
    <w:rsid w:val="000C03E2"/>
    <w:rsid w:val="000C2DCB"/>
    <w:rsid w:val="000C46BD"/>
    <w:rsid w:val="000C6B12"/>
    <w:rsid w:val="000D0420"/>
    <w:rsid w:val="000D5ED5"/>
    <w:rsid w:val="000E2F9E"/>
    <w:rsid w:val="000E5DAA"/>
    <w:rsid w:val="000F0DBA"/>
    <w:rsid w:val="00125BC6"/>
    <w:rsid w:val="00135E18"/>
    <w:rsid w:val="0015134B"/>
    <w:rsid w:val="001566BD"/>
    <w:rsid w:val="001B52C5"/>
    <w:rsid w:val="001B5FA0"/>
    <w:rsid w:val="001C679A"/>
    <w:rsid w:val="001D1FD3"/>
    <w:rsid w:val="00210C28"/>
    <w:rsid w:val="00213231"/>
    <w:rsid w:val="00214A69"/>
    <w:rsid w:val="00226E87"/>
    <w:rsid w:val="00234E9C"/>
    <w:rsid w:val="002525B8"/>
    <w:rsid w:val="00260ACA"/>
    <w:rsid w:val="00264EC4"/>
    <w:rsid w:val="00271821"/>
    <w:rsid w:val="00272FDD"/>
    <w:rsid w:val="002D2FA2"/>
    <w:rsid w:val="002E6840"/>
    <w:rsid w:val="00340587"/>
    <w:rsid w:val="00356109"/>
    <w:rsid w:val="003604CB"/>
    <w:rsid w:val="0036300C"/>
    <w:rsid w:val="00364D3E"/>
    <w:rsid w:val="00371FA9"/>
    <w:rsid w:val="00386C34"/>
    <w:rsid w:val="003A53E6"/>
    <w:rsid w:val="003B3B7D"/>
    <w:rsid w:val="003B6DFC"/>
    <w:rsid w:val="003F4686"/>
    <w:rsid w:val="00400F99"/>
    <w:rsid w:val="00425BAF"/>
    <w:rsid w:val="00427447"/>
    <w:rsid w:val="004424B5"/>
    <w:rsid w:val="00445EC7"/>
    <w:rsid w:val="00453397"/>
    <w:rsid w:val="00456750"/>
    <w:rsid w:val="0046539C"/>
    <w:rsid w:val="00474FF4"/>
    <w:rsid w:val="004949B7"/>
    <w:rsid w:val="004950E9"/>
    <w:rsid w:val="004D66AF"/>
    <w:rsid w:val="00554542"/>
    <w:rsid w:val="005A1111"/>
    <w:rsid w:val="005B36C1"/>
    <w:rsid w:val="00616C62"/>
    <w:rsid w:val="006209CF"/>
    <w:rsid w:val="00633B07"/>
    <w:rsid w:val="00634960"/>
    <w:rsid w:val="00652A66"/>
    <w:rsid w:val="0065467F"/>
    <w:rsid w:val="00665F54"/>
    <w:rsid w:val="006671CD"/>
    <w:rsid w:val="00696D8A"/>
    <w:rsid w:val="006976C1"/>
    <w:rsid w:val="006A2D58"/>
    <w:rsid w:val="006B3B56"/>
    <w:rsid w:val="006B4793"/>
    <w:rsid w:val="00703D2F"/>
    <w:rsid w:val="00713763"/>
    <w:rsid w:val="007208DD"/>
    <w:rsid w:val="0072201B"/>
    <w:rsid w:val="00726AF6"/>
    <w:rsid w:val="007414B0"/>
    <w:rsid w:val="007862E1"/>
    <w:rsid w:val="00791C99"/>
    <w:rsid w:val="00793616"/>
    <w:rsid w:val="007E090B"/>
    <w:rsid w:val="00803336"/>
    <w:rsid w:val="008064A7"/>
    <w:rsid w:val="00862012"/>
    <w:rsid w:val="00877648"/>
    <w:rsid w:val="0088612A"/>
    <w:rsid w:val="008B252B"/>
    <w:rsid w:val="008B3A79"/>
    <w:rsid w:val="008B6CEC"/>
    <w:rsid w:val="008D4ADD"/>
    <w:rsid w:val="00905594"/>
    <w:rsid w:val="0094379D"/>
    <w:rsid w:val="00950AD7"/>
    <w:rsid w:val="00966B71"/>
    <w:rsid w:val="00971F12"/>
    <w:rsid w:val="00987282"/>
    <w:rsid w:val="009A06B1"/>
    <w:rsid w:val="009A24CE"/>
    <w:rsid w:val="009B5E34"/>
    <w:rsid w:val="009C3651"/>
    <w:rsid w:val="009E17C2"/>
    <w:rsid w:val="009E754F"/>
    <w:rsid w:val="009F08EE"/>
    <w:rsid w:val="009F66FB"/>
    <w:rsid w:val="00A157AD"/>
    <w:rsid w:val="00A16672"/>
    <w:rsid w:val="00A17D4E"/>
    <w:rsid w:val="00A336D5"/>
    <w:rsid w:val="00A34CE0"/>
    <w:rsid w:val="00AB0F9A"/>
    <w:rsid w:val="00AB70C8"/>
    <w:rsid w:val="00AC4C6C"/>
    <w:rsid w:val="00AE1034"/>
    <w:rsid w:val="00B0313F"/>
    <w:rsid w:val="00B06D4D"/>
    <w:rsid w:val="00B22D20"/>
    <w:rsid w:val="00B300F7"/>
    <w:rsid w:val="00B5526C"/>
    <w:rsid w:val="00B6238E"/>
    <w:rsid w:val="00B760DA"/>
    <w:rsid w:val="00B915BF"/>
    <w:rsid w:val="00BA39C5"/>
    <w:rsid w:val="00BA6D85"/>
    <w:rsid w:val="00BC3384"/>
    <w:rsid w:val="00BD3E91"/>
    <w:rsid w:val="00BE3FEC"/>
    <w:rsid w:val="00C435CA"/>
    <w:rsid w:val="00C46EA6"/>
    <w:rsid w:val="00C52591"/>
    <w:rsid w:val="00C56C9D"/>
    <w:rsid w:val="00C574FC"/>
    <w:rsid w:val="00C65A71"/>
    <w:rsid w:val="00C66394"/>
    <w:rsid w:val="00C77275"/>
    <w:rsid w:val="00C84F1A"/>
    <w:rsid w:val="00CD5C09"/>
    <w:rsid w:val="00CE2126"/>
    <w:rsid w:val="00D0171F"/>
    <w:rsid w:val="00D24038"/>
    <w:rsid w:val="00D26ACE"/>
    <w:rsid w:val="00D45A89"/>
    <w:rsid w:val="00D4788C"/>
    <w:rsid w:val="00D65BF4"/>
    <w:rsid w:val="00D766B3"/>
    <w:rsid w:val="00D86858"/>
    <w:rsid w:val="00DA1DE5"/>
    <w:rsid w:val="00DA500C"/>
    <w:rsid w:val="00DB0758"/>
    <w:rsid w:val="00DC2983"/>
    <w:rsid w:val="00DC4037"/>
    <w:rsid w:val="00DC557C"/>
    <w:rsid w:val="00DD19EB"/>
    <w:rsid w:val="00E35E0B"/>
    <w:rsid w:val="00E45570"/>
    <w:rsid w:val="00E62DFD"/>
    <w:rsid w:val="00EA32E0"/>
    <w:rsid w:val="00EE671E"/>
    <w:rsid w:val="00EF08F7"/>
    <w:rsid w:val="00EF14D4"/>
    <w:rsid w:val="00EF76C2"/>
    <w:rsid w:val="00EF7C91"/>
    <w:rsid w:val="00F05B8F"/>
    <w:rsid w:val="00F51E13"/>
    <w:rsid w:val="00F61FF8"/>
    <w:rsid w:val="00F75EDE"/>
    <w:rsid w:val="00F7734D"/>
    <w:rsid w:val="00F915DE"/>
    <w:rsid w:val="00FB0EFA"/>
    <w:rsid w:val="00FB3760"/>
    <w:rsid w:val="00FC7C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AF"/>
  </w:style>
  <w:style w:type="paragraph" w:styleId="Heading1">
    <w:name w:val="heading 1"/>
    <w:basedOn w:val="Normal"/>
    <w:next w:val="Normal"/>
    <w:link w:val="Heading1Char"/>
    <w:uiPriority w:val="9"/>
    <w:qFormat/>
    <w:rsid w:val="006546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1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34D"/>
  </w:style>
  <w:style w:type="paragraph" w:styleId="BalloonText">
    <w:name w:val="Balloon Text"/>
    <w:basedOn w:val="Normal"/>
    <w:link w:val="BalloonTextChar"/>
    <w:uiPriority w:val="99"/>
    <w:semiHidden/>
    <w:unhideWhenUsed/>
    <w:rsid w:val="001B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2C5"/>
    <w:rPr>
      <w:rFonts w:ascii="Tahoma" w:hAnsi="Tahoma" w:cs="Tahoma"/>
      <w:sz w:val="16"/>
      <w:szCs w:val="16"/>
    </w:rPr>
  </w:style>
  <w:style w:type="paragraph" w:styleId="Title">
    <w:name w:val="Title"/>
    <w:basedOn w:val="Normal"/>
    <w:next w:val="Normal"/>
    <w:link w:val="TitleChar"/>
    <w:uiPriority w:val="10"/>
    <w:qFormat/>
    <w:rsid w:val="00234E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E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46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5ED5"/>
    <w:rPr>
      <w:color w:val="0000FF" w:themeColor="hyperlink"/>
      <w:u w:val="single"/>
    </w:rPr>
  </w:style>
  <w:style w:type="paragraph" w:customStyle="1" w:styleId="style8">
    <w:name w:val="style8"/>
    <w:basedOn w:val="Normal"/>
    <w:rsid w:val="005A11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13">
    <w:name w:val="style13"/>
    <w:basedOn w:val="DefaultParagraphFont"/>
    <w:rsid w:val="005A1111"/>
  </w:style>
  <w:style w:type="character" w:customStyle="1" w:styleId="style10">
    <w:name w:val="style10"/>
    <w:basedOn w:val="DefaultParagraphFont"/>
    <w:rsid w:val="005A1111"/>
  </w:style>
  <w:style w:type="paragraph" w:customStyle="1" w:styleId="style9">
    <w:name w:val="style9"/>
    <w:basedOn w:val="Normal"/>
    <w:rsid w:val="005A11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A11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33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0E5D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5DAA"/>
    <w:rPr>
      <w:rFonts w:ascii="Consolas" w:hAnsi="Consolas"/>
      <w:sz w:val="21"/>
      <w:szCs w:val="21"/>
    </w:rPr>
  </w:style>
  <w:style w:type="paragraph" w:styleId="NoSpacing">
    <w:name w:val="No Spacing"/>
    <w:uiPriority w:val="1"/>
    <w:qFormat/>
    <w:rsid w:val="00C65A71"/>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209809793">
      <w:bodyDiv w:val="1"/>
      <w:marLeft w:val="0"/>
      <w:marRight w:val="0"/>
      <w:marTop w:val="0"/>
      <w:marBottom w:val="0"/>
      <w:divBdr>
        <w:top w:val="none" w:sz="0" w:space="0" w:color="auto"/>
        <w:left w:val="none" w:sz="0" w:space="0" w:color="auto"/>
        <w:bottom w:val="none" w:sz="0" w:space="0" w:color="auto"/>
        <w:right w:val="none" w:sz="0" w:space="0" w:color="auto"/>
      </w:divBdr>
    </w:div>
    <w:div w:id="491257867">
      <w:bodyDiv w:val="1"/>
      <w:marLeft w:val="0"/>
      <w:marRight w:val="0"/>
      <w:marTop w:val="0"/>
      <w:marBottom w:val="0"/>
      <w:divBdr>
        <w:top w:val="none" w:sz="0" w:space="0" w:color="auto"/>
        <w:left w:val="none" w:sz="0" w:space="0" w:color="auto"/>
        <w:bottom w:val="none" w:sz="0" w:space="0" w:color="auto"/>
        <w:right w:val="none" w:sz="0" w:space="0" w:color="auto"/>
      </w:divBdr>
    </w:div>
    <w:div w:id="505364213">
      <w:bodyDiv w:val="1"/>
      <w:marLeft w:val="0"/>
      <w:marRight w:val="0"/>
      <w:marTop w:val="0"/>
      <w:marBottom w:val="0"/>
      <w:divBdr>
        <w:top w:val="none" w:sz="0" w:space="0" w:color="auto"/>
        <w:left w:val="none" w:sz="0" w:space="0" w:color="auto"/>
        <w:bottom w:val="none" w:sz="0" w:space="0" w:color="auto"/>
        <w:right w:val="none" w:sz="0" w:space="0" w:color="auto"/>
      </w:divBdr>
    </w:div>
    <w:div w:id="1644045043">
      <w:bodyDiv w:val="1"/>
      <w:marLeft w:val="0"/>
      <w:marRight w:val="0"/>
      <w:marTop w:val="0"/>
      <w:marBottom w:val="0"/>
      <w:divBdr>
        <w:top w:val="none" w:sz="0" w:space="0" w:color="auto"/>
        <w:left w:val="none" w:sz="0" w:space="0" w:color="auto"/>
        <w:bottom w:val="none" w:sz="0" w:space="0" w:color="auto"/>
        <w:right w:val="none" w:sz="0" w:space="0" w:color="auto"/>
      </w:divBdr>
      <w:divsChild>
        <w:div w:id="249897699">
          <w:marLeft w:val="0"/>
          <w:marRight w:val="0"/>
          <w:marTop w:val="0"/>
          <w:marBottom w:val="0"/>
          <w:divBdr>
            <w:top w:val="none" w:sz="0" w:space="0" w:color="auto"/>
            <w:left w:val="none" w:sz="0" w:space="0" w:color="auto"/>
            <w:bottom w:val="none" w:sz="0" w:space="0" w:color="auto"/>
            <w:right w:val="none" w:sz="0" w:space="0" w:color="auto"/>
          </w:divBdr>
          <w:divsChild>
            <w:div w:id="14439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uillauxcentenary@gmail.com" TargetMode="External"/><Relationship Id="rId4" Type="http://schemas.openxmlformats.org/officeDocument/2006/relationships/webSettings" Target="webSettings.xml"/><Relationship Id="rId9" Type="http://schemas.openxmlformats.org/officeDocument/2006/relationships/hyperlink" Target="http://www.australiasfirstair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56CA2-309D-47B8-8F9A-25117980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Centenary Airmail Commemoration Group</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Lockley</dc:creator>
  <cp:lastModifiedBy>lenovo</cp:lastModifiedBy>
  <cp:revision>2</cp:revision>
  <cp:lastPrinted>2013-12-23T21:26:00Z</cp:lastPrinted>
  <dcterms:created xsi:type="dcterms:W3CDTF">2013-12-29T08:28:00Z</dcterms:created>
  <dcterms:modified xsi:type="dcterms:W3CDTF">2013-12-29T08:28:00Z</dcterms:modified>
</cp:coreProperties>
</file>